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9C" w:rsidRPr="005E0205" w:rsidRDefault="00A47D9C" w:rsidP="004A6BFC">
      <w:pPr>
        <w:spacing w:after="0"/>
        <w:jc w:val="center"/>
        <w:rPr>
          <w:rFonts w:ascii="Arial" w:hAnsi="Arial" w:cs="Arial"/>
          <w:b/>
        </w:rPr>
      </w:pPr>
      <w:r w:rsidRPr="005E0205">
        <w:rPr>
          <w:rFonts w:ascii="Arial" w:hAnsi="Arial" w:cs="Arial"/>
          <w:b/>
        </w:rPr>
        <w:t>ESCOLA TÉCNICA ESTADUAL DE PALMARES</w:t>
      </w:r>
    </w:p>
    <w:p w:rsidR="00A47D9C" w:rsidRPr="005E0205" w:rsidRDefault="00A47D9C" w:rsidP="004A6BF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TÉCNICO EM LOGÍSTIC</w:t>
      </w:r>
      <w:r w:rsidRPr="005E0205">
        <w:rPr>
          <w:rFonts w:ascii="Arial" w:hAnsi="Arial" w:cs="Arial"/>
          <w:b/>
          <w:sz w:val="20"/>
          <w:szCs w:val="20"/>
        </w:rPr>
        <w:t>A</w:t>
      </w:r>
    </w:p>
    <w:p w:rsidR="00A47D9C" w:rsidRDefault="00A47D9C" w:rsidP="004A6BFC">
      <w:pPr>
        <w:spacing w:after="0"/>
        <w:jc w:val="both"/>
        <w:rPr>
          <w:rFonts w:ascii="Arial" w:hAnsi="Arial" w:cs="Arial"/>
        </w:rPr>
      </w:pPr>
    </w:p>
    <w:p w:rsidR="00A47D9C" w:rsidRPr="00F2572D" w:rsidRDefault="00A47D9C" w:rsidP="004A6BFC">
      <w:pPr>
        <w:spacing w:after="0"/>
        <w:jc w:val="both"/>
        <w:rPr>
          <w:rFonts w:ascii="Arial" w:hAnsi="Arial" w:cs="Arial"/>
          <w:b/>
        </w:rPr>
      </w:pPr>
      <w:r w:rsidRPr="00F2572D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 xml:space="preserve">sciplina: Segurança, Meio Ambiente e </w:t>
      </w:r>
      <w:proofErr w:type="gramStart"/>
      <w:r>
        <w:rPr>
          <w:rFonts w:ascii="Arial" w:hAnsi="Arial" w:cs="Arial"/>
          <w:b/>
        </w:rPr>
        <w:t>Saúde</w:t>
      </w:r>
      <w:proofErr w:type="gramEnd"/>
    </w:p>
    <w:p w:rsidR="00A47D9C" w:rsidRPr="00F2572D" w:rsidRDefault="00A47D9C" w:rsidP="004A6BFC">
      <w:pPr>
        <w:spacing w:after="0"/>
        <w:jc w:val="both"/>
        <w:rPr>
          <w:rFonts w:ascii="Arial" w:hAnsi="Arial" w:cs="Arial"/>
          <w:b/>
        </w:rPr>
      </w:pPr>
      <w:r w:rsidRPr="00F2572D">
        <w:rPr>
          <w:rFonts w:ascii="Arial" w:hAnsi="Arial" w:cs="Arial"/>
          <w:b/>
        </w:rPr>
        <w:t>Professora: Clarissa Ivanne</w:t>
      </w:r>
    </w:p>
    <w:p w:rsidR="00F64BC4" w:rsidRDefault="00F64BC4" w:rsidP="00F64BC4">
      <w:pPr>
        <w:jc w:val="center"/>
        <w:rPr>
          <w:rFonts w:ascii="Trebuchet MS" w:eastAsia="Times New Roman" w:hAnsi="Trebuchet MS" w:cs="Times New Roman"/>
          <w:b/>
          <w:bCs/>
          <w:kern w:val="36"/>
          <w:sz w:val="24"/>
          <w:szCs w:val="24"/>
          <w:u w:val="single"/>
          <w:lang w:eastAsia="pt-BR"/>
        </w:rPr>
      </w:pPr>
    </w:p>
    <w:p w:rsidR="004A6BFC" w:rsidRPr="00F64BC4" w:rsidRDefault="00F64BC4" w:rsidP="00F64BC4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F64BC4">
        <w:rPr>
          <w:rFonts w:ascii="Trebuchet MS" w:eastAsia="Times New Roman" w:hAnsi="Trebuchet MS" w:cs="Times New Roman"/>
          <w:b/>
          <w:bCs/>
          <w:kern w:val="36"/>
          <w:sz w:val="24"/>
          <w:szCs w:val="24"/>
          <w:u w:val="single"/>
          <w:lang w:eastAsia="pt-BR"/>
        </w:rPr>
        <w:t>EVOLUÇÃO HISTÓRICA DA SEGURANÇA DO TRABALHO</w:t>
      </w:r>
    </w:p>
    <w:p w:rsidR="004A6BFC" w:rsidRDefault="004A6BFC" w:rsidP="00F64BC4">
      <w:pPr>
        <w:jc w:val="right"/>
        <w:rPr>
          <w:rFonts w:ascii="Verdana" w:eastAsia="Times New Roman" w:hAnsi="Verdana" w:cs="Times New Roman"/>
          <w:b/>
          <w:bCs/>
          <w:i/>
          <w:iCs/>
          <w:sz w:val="17"/>
          <w:szCs w:val="17"/>
          <w:lang w:eastAsia="pt-BR"/>
        </w:rPr>
      </w:pPr>
      <w:r w:rsidRPr="004B4B3C">
        <w:rPr>
          <w:rFonts w:ascii="Verdana" w:eastAsia="Times New Roman" w:hAnsi="Verdana" w:cs="Times New Roman"/>
          <w:b/>
          <w:bCs/>
          <w:sz w:val="17"/>
          <w:szCs w:val="17"/>
          <w:lang w:eastAsia="pt-BR"/>
        </w:rPr>
        <w:t xml:space="preserve">Por </w:t>
      </w:r>
      <w:proofErr w:type="spellStart"/>
      <w:r w:rsidRPr="004B4B3C">
        <w:rPr>
          <w:rFonts w:ascii="Verdana" w:eastAsia="Times New Roman" w:hAnsi="Verdana" w:cs="Times New Roman"/>
          <w:b/>
          <w:bCs/>
          <w:i/>
          <w:iCs/>
          <w:sz w:val="17"/>
          <w:szCs w:val="17"/>
          <w:lang w:eastAsia="pt-BR"/>
        </w:rPr>
        <w:t>Osny</w:t>
      </w:r>
      <w:proofErr w:type="spellEnd"/>
      <w:r w:rsidRPr="004B4B3C">
        <w:rPr>
          <w:rFonts w:ascii="Verdana" w:eastAsia="Times New Roman" w:hAnsi="Verdana" w:cs="Times New Roman"/>
          <w:b/>
          <w:bCs/>
          <w:i/>
          <w:iCs/>
          <w:sz w:val="17"/>
          <w:szCs w:val="17"/>
          <w:lang w:eastAsia="pt-BR"/>
        </w:rPr>
        <w:t xml:space="preserve"> Telles </w:t>
      </w:r>
      <w:proofErr w:type="spellStart"/>
      <w:r w:rsidRPr="004B4B3C">
        <w:rPr>
          <w:rFonts w:ascii="Verdana" w:eastAsia="Times New Roman" w:hAnsi="Verdana" w:cs="Times New Roman"/>
          <w:b/>
          <w:bCs/>
          <w:i/>
          <w:iCs/>
          <w:sz w:val="17"/>
          <w:szCs w:val="17"/>
          <w:lang w:eastAsia="pt-BR"/>
        </w:rPr>
        <w:t>Orselli</w:t>
      </w:r>
      <w:proofErr w:type="spellEnd"/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• Constituição de 1934 – referia como direito do trabalhador, a assistência médica e sanitária – (art. 121,§ </w:t>
      </w:r>
      <w:proofErr w:type="gramStart"/>
      <w:r w:rsidRPr="00F64BC4">
        <w:rPr>
          <w:rFonts w:ascii="Arial" w:eastAsia="Times New Roman" w:hAnsi="Arial" w:cs="Arial"/>
          <w:lang w:eastAsia="pt-BR"/>
        </w:rPr>
        <w:t>1º,</w:t>
      </w:r>
      <w:proofErr w:type="gramEnd"/>
      <w:r w:rsidRPr="00F64BC4">
        <w:rPr>
          <w:rFonts w:ascii="Arial" w:eastAsia="Times New Roman" w:hAnsi="Arial" w:cs="Arial"/>
          <w:lang w:eastAsia="pt-BR"/>
        </w:rPr>
        <w:t>h)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Constituição de 1937 – estabelece como norma que a legislação do trabalho deveria observar, da assistência médica e higiênica a ser dada ao trabalhador – (art. 137,</w:t>
      </w:r>
      <w:r w:rsidR="002008D0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t>I).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O Decreto nº 5452/43, regulamenta o Capítulo V, Título II da Consolidação das Leis do Trabalho, relativo à Segurança e Medicina do Trabalho.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Constituição de 1946 mencionava que os trabalhadores teriam direito à higiene e segurança do trabalho – (inciso VIII art. 157).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Lei nº 5.161/66 – cria a Fundação Centro Nacional de Segurança, Higiene e Medicina do trabalho.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Constituição de 1667 reconheceu também, o direito dos trabalhadores à higiene e segurança do trabalho – (art. 158,</w:t>
      </w:r>
      <w:r w:rsidR="002008D0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t>XI) a Const. de 1969 repetiu o mesmo dispositivo (art. 165,</w:t>
      </w:r>
      <w:r w:rsidR="002008D0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t>IX).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Os art.154 e 201 da CLT tiveram nova redação. Passando a tratar da segurança e medicina do trabalho e não da higiene e segurança no trabalho.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 A Portaria nº 3.214/78 declara as atividades insalubres e perigosas.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• Constituição Federal de 88, em seu Capítulo II (Dos Direitos Sociais), artigo 6º e artigo 7º, incisos XXII, XXIII, XXVIII e XXXIII, </w:t>
      </w:r>
      <w:proofErr w:type="gramStart"/>
      <w:r w:rsidRPr="00F64BC4">
        <w:rPr>
          <w:rFonts w:ascii="Arial" w:eastAsia="Times New Roman" w:hAnsi="Arial" w:cs="Arial"/>
          <w:lang w:eastAsia="pt-BR"/>
        </w:rPr>
        <w:t>dispõe</w:t>
      </w:r>
      <w:proofErr w:type="gramEnd"/>
      <w:r w:rsidRPr="00F64BC4">
        <w:rPr>
          <w:rFonts w:ascii="Arial" w:eastAsia="Times New Roman" w:hAnsi="Arial" w:cs="Arial"/>
          <w:lang w:eastAsia="pt-BR"/>
        </w:rPr>
        <w:t>, especificamente, sobre segurança e saúde dos trabalhadores.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A Consolidação das Leis do Trabalho - CLT - dedica o seu Capítulo V à Segurança e Medicina do Trabalho, de acordo com a redação dada pela Lei 6.514, de 22 de dezembro de 1977.</w:t>
      </w:r>
    </w:p>
    <w:p w:rsidR="002008D0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br/>
      </w:r>
      <w:r w:rsidRPr="00861017">
        <w:rPr>
          <w:rFonts w:ascii="Arial" w:eastAsia="Times New Roman" w:hAnsi="Arial" w:cs="Arial"/>
          <w:b/>
          <w:u w:val="single"/>
          <w:lang w:eastAsia="pt-BR"/>
        </w:rPr>
        <w:t xml:space="preserve">DENOMINAÇÃO: </w:t>
      </w:r>
      <w:r w:rsidRPr="00861017">
        <w:rPr>
          <w:rFonts w:ascii="Arial" w:eastAsia="Times New Roman" w:hAnsi="Arial" w:cs="Arial"/>
          <w:b/>
          <w:lang w:eastAsia="pt-BR"/>
        </w:rPr>
        <w:br/>
      </w:r>
      <w:r w:rsidRPr="00F64BC4">
        <w:rPr>
          <w:rFonts w:ascii="Arial" w:eastAsia="Times New Roman" w:hAnsi="Arial" w:cs="Arial"/>
          <w:lang w:eastAsia="pt-BR"/>
        </w:rPr>
        <w:br/>
        <w:t>O nome que se dava a matéria era higiene e segurança do trabalho, conforme constava na CLT. No entanto com a edição da Lei nº 6.514/77, passou-se a utilizar até os dias atuais o nome de se</w:t>
      </w:r>
      <w:r w:rsidR="002008D0">
        <w:rPr>
          <w:rFonts w:ascii="Arial" w:eastAsia="Times New Roman" w:hAnsi="Arial" w:cs="Arial"/>
          <w:lang w:eastAsia="pt-BR"/>
        </w:rPr>
        <w:t>gurança e medicina do trabalho.</w:t>
      </w:r>
    </w:p>
    <w:p w:rsidR="00F64BC4" w:rsidRPr="002008D0" w:rsidRDefault="004A6BFC" w:rsidP="00F64BC4">
      <w:pPr>
        <w:jc w:val="both"/>
        <w:rPr>
          <w:rFonts w:ascii="Arial" w:eastAsia="Times New Roman" w:hAnsi="Arial" w:cs="Arial"/>
          <w:b/>
          <w:lang w:eastAsia="pt-BR"/>
        </w:rPr>
      </w:pPr>
      <w:r w:rsidRPr="002008D0">
        <w:rPr>
          <w:rFonts w:ascii="Arial" w:eastAsia="Times New Roman" w:hAnsi="Arial" w:cs="Arial"/>
          <w:b/>
          <w:lang w:eastAsia="pt-BR"/>
        </w:rPr>
        <w:t>Principal Diferença: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Higiene = mostrava o enfoque que era feito apenas quanto à conservação da saúde do trabalhador.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Medicina = é mais abrangente, pois evidencia não só o aspecto da saúde,</w:t>
      </w:r>
      <w:r w:rsidR="00F64BC4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t>mas também a cura das doenças e sua prevenção no trabalho.</w:t>
      </w:r>
    </w:p>
    <w:p w:rsidR="009C1693" w:rsidRPr="00861017" w:rsidRDefault="004A6BFC" w:rsidP="00F64BC4">
      <w:pPr>
        <w:jc w:val="both"/>
        <w:rPr>
          <w:rFonts w:ascii="Arial" w:eastAsia="Times New Roman" w:hAnsi="Arial" w:cs="Arial"/>
          <w:b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br/>
      </w:r>
      <w:r w:rsidRPr="00861017">
        <w:rPr>
          <w:rFonts w:ascii="Arial" w:eastAsia="Times New Roman" w:hAnsi="Arial" w:cs="Arial"/>
          <w:b/>
          <w:u w:val="single"/>
          <w:lang w:eastAsia="pt-BR"/>
        </w:rPr>
        <w:t>CONCEITO:</w:t>
      </w:r>
    </w:p>
    <w:p w:rsidR="00F64BC4" w:rsidRPr="00861017" w:rsidRDefault="002008D0" w:rsidP="00F64BC4">
      <w:pPr>
        <w:jc w:val="both"/>
        <w:rPr>
          <w:rFonts w:ascii="Arial" w:eastAsia="Times New Roman" w:hAnsi="Arial" w:cs="Arial"/>
          <w:b/>
          <w:u w:val="single"/>
          <w:lang w:eastAsia="pt-BR"/>
        </w:rPr>
      </w:pPr>
      <w:r>
        <w:rPr>
          <w:rFonts w:ascii="Arial" w:eastAsia="Times New Roman" w:hAnsi="Arial" w:cs="Arial"/>
          <w:lang w:eastAsia="pt-BR"/>
        </w:rPr>
        <w:t>É</w:t>
      </w:r>
      <w:r w:rsidR="004A6BFC" w:rsidRPr="00F64BC4">
        <w:rPr>
          <w:rFonts w:ascii="Arial" w:eastAsia="Times New Roman" w:hAnsi="Arial" w:cs="Arial"/>
          <w:lang w:eastAsia="pt-BR"/>
        </w:rPr>
        <w:t xml:space="preserve"> o segmento do Direito do Trabalho incumbido de oferecer condições de proteção à saúde do trabalhador no local de trabalho, e de sua recuperação quando não se encontrar em condições de prestar serviços ao empregador.</w:t>
      </w:r>
      <w:r w:rsidR="004A6BFC" w:rsidRPr="00F64BC4">
        <w:rPr>
          <w:rFonts w:ascii="Arial" w:eastAsia="Times New Roman" w:hAnsi="Arial" w:cs="Arial"/>
          <w:lang w:eastAsia="pt-BR"/>
        </w:rPr>
        <w:br/>
      </w:r>
      <w:r w:rsidR="004A6BFC" w:rsidRPr="00F64BC4">
        <w:rPr>
          <w:rFonts w:ascii="Arial" w:eastAsia="Times New Roman" w:hAnsi="Arial" w:cs="Arial"/>
          <w:lang w:eastAsia="pt-BR"/>
        </w:rPr>
        <w:br/>
      </w:r>
      <w:r w:rsidR="004A6BFC" w:rsidRPr="00F64BC4">
        <w:rPr>
          <w:rFonts w:ascii="Arial" w:eastAsia="Times New Roman" w:hAnsi="Arial" w:cs="Arial"/>
          <w:lang w:eastAsia="pt-BR"/>
        </w:rPr>
        <w:lastRenderedPageBreak/>
        <w:br/>
      </w:r>
      <w:r w:rsidR="004A6BFC" w:rsidRPr="00861017">
        <w:rPr>
          <w:rFonts w:ascii="Arial" w:eastAsia="Times New Roman" w:hAnsi="Arial" w:cs="Arial"/>
          <w:b/>
          <w:u w:val="single"/>
          <w:lang w:eastAsia="pt-BR"/>
        </w:rPr>
        <w:t>REGRAS GERAIS</w:t>
      </w:r>
      <w:r w:rsidR="009C1693" w:rsidRPr="00861017">
        <w:rPr>
          <w:rFonts w:ascii="Arial" w:eastAsia="Times New Roman" w:hAnsi="Arial" w:cs="Arial"/>
          <w:b/>
          <w:u w:val="single"/>
          <w:lang w:eastAsia="pt-BR"/>
        </w:rPr>
        <w:t>: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Meio ambiente do trabalho = conjunto de condições, leis, influências e integrações de ordem física, química e biológica, que permite, abriga e rege a vida em t</w:t>
      </w:r>
      <w:r w:rsidR="00F504B7">
        <w:rPr>
          <w:rFonts w:ascii="Arial" w:eastAsia="Times New Roman" w:hAnsi="Arial" w:cs="Arial"/>
          <w:lang w:eastAsia="pt-BR"/>
        </w:rPr>
        <w:t>odas as suas formas (art. 30, I</w:t>
      </w:r>
      <w:r w:rsidRPr="00F64BC4">
        <w:rPr>
          <w:rFonts w:ascii="Arial" w:eastAsia="Times New Roman" w:hAnsi="Arial" w:cs="Arial"/>
          <w:lang w:eastAsia="pt-BR"/>
        </w:rPr>
        <w:t>, da Lei nº 6.938/81).</w:t>
      </w:r>
    </w:p>
    <w:p w:rsidR="00F64BC4" w:rsidRPr="009C1693" w:rsidRDefault="004A6BFC" w:rsidP="00F64BC4">
      <w:pPr>
        <w:jc w:val="both"/>
        <w:rPr>
          <w:rFonts w:ascii="Arial" w:eastAsia="Times New Roman" w:hAnsi="Arial" w:cs="Arial"/>
          <w:b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br/>
      </w:r>
      <w:r w:rsidRPr="009C1693">
        <w:rPr>
          <w:rFonts w:ascii="Arial" w:eastAsia="Times New Roman" w:hAnsi="Arial" w:cs="Arial"/>
          <w:b/>
          <w:lang w:eastAsia="pt-BR"/>
        </w:rPr>
        <w:t>Obrigação das Empresas:</w:t>
      </w:r>
    </w:p>
    <w:p w:rsidR="009C1693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C</w:t>
      </w:r>
      <w:r w:rsidR="004A6BFC" w:rsidRPr="00F64BC4">
        <w:rPr>
          <w:rFonts w:ascii="Arial" w:eastAsia="Times New Roman" w:hAnsi="Arial" w:cs="Arial"/>
          <w:lang w:eastAsia="pt-BR"/>
        </w:rPr>
        <w:t>umprir e fazer cumprir as normas de segurança e medicina do trabalho</w:t>
      </w:r>
      <w:r w:rsidR="00F504B7">
        <w:rPr>
          <w:rFonts w:ascii="Arial" w:eastAsia="Times New Roman" w:hAnsi="Arial" w:cs="Arial"/>
          <w:lang w:eastAsia="pt-BR"/>
        </w:rPr>
        <w:t>.</w:t>
      </w:r>
    </w:p>
    <w:p w:rsidR="00F64BC4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I</w:t>
      </w:r>
      <w:r w:rsidR="004A6BFC" w:rsidRPr="00F64BC4">
        <w:rPr>
          <w:rFonts w:ascii="Arial" w:eastAsia="Times New Roman" w:hAnsi="Arial" w:cs="Arial"/>
          <w:lang w:eastAsia="pt-BR"/>
        </w:rPr>
        <w:t>nstruir os empregados, por meio de ordens de serviço, quanto às precauções a tomar para evitar acidentes do trabalho ou doenças ocupacionais</w:t>
      </w:r>
      <w:r w:rsidR="00F504B7">
        <w:rPr>
          <w:rFonts w:ascii="Arial" w:eastAsia="Times New Roman" w:hAnsi="Arial" w:cs="Arial"/>
          <w:lang w:eastAsia="pt-BR"/>
        </w:rPr>
        <w:t>.</w:t>
      </w:r>
    </w:p>
    <w:p w:rsidR="00F64BC4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Adotar</w:t>
      </w:r>
      <w:r w:rsidR="004A6BFC" w:rsidRPr="00F64BC4">
        <w:rPr>
          <w:rFonts w:ascii="Arial" w:eastAsia="Times New Roman" w:hAnsi="Arial" w:cs="Arial"/>
          <w:lang w:eastAsia="pt-BR"/>
        </w:rPr>
        <w:t xml:space="preserve"> as medidas que lhes sejam determinadas pelo órgão regional competente.</w:t>
      </w:r>
    </w:p>
    <w:p w:rsidR="00F64BC4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F</w:t>
      </w:r>
      <w:r w:rsidR="004A6BFC" w:rsidRPr="00F64BC4">
        <w:rPr>
          <w:rFonts w:ascii="Arial" w:eastAsia="Times New Roman" w:hAnsi="Arial" w:cs="Arial"/>
          <w:lang w:eastAsia="pt-BR"/>
        </w:rPr>
        <w:t>acilitar o exercício da fiscalização pela autoridade competente – art. 157 da CLT.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A falta do empregador poderá implicar responsabilidade penal, civil e administrativa, além de configurar motivo pra rescisão indireta do contrato de trabalho – art. </w:t>
      </w:r>
      <w:proofErr w:type="gramStart"/>
      <w:r w:rsidRPr="00F64BC4">
        <w:rPr>
          <w:rFonts w:ascii="Arial" w:eastAsia="Times New Roman" w:hAnsi="Arial" w:cs="Arial"/>
          <w:lang w:eastAsia="pt-BR"/>
        </w:rPr>
        <w:t>483,</w:t>
      </w:r>
      <w:proofErr w:type="gramEnd"/>
      <w:r w:rsidRPr="00F64BC4">
        <w:rPr>
          <w:rFonts w:ascii="Arial" w:eastAsia="Times New Roman" w:hAnsi="Arial" w:cs="Arial"/>
          <w:lang w:eastAsia="pt-BR"/>
        </w:rPr>
        <w:t>”c” e “d” da CLT</w:t>
      </w:r>
      <w:r w:rsidR="009C1693">
        <w:rPr>
          <w:rFonts w:ascii="Arial" w:eastAsia="Times New Roman" w:hAnsi="Arial" w:cs="Arial"/>
          <w:lang w:eastAsia="pt-BR"/>
        </w:rPr>
        <w:t>.</w:t>
      </w:r>
    </w:p>
    <w:p w:rsidR="00F64BC4" w:rsidRPr="00326EA5" w:rsidRDefault="004A6BFC" w:rsidP="00F64BC4">
      <w:pPr>
        <w:jc w:val="both"/>
        <w:rPr>
          <w:rFonts w:ascii="Arial" w:eastAsia="Times New Roman" w:hAnsi="Arial" w:cs="Arial"/>
          <w:b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br/>
      </w:r>
      <w:r w:rsidRPr="00326EA5">
        <w:rPr>
          <w:rFonts w:ascii="Arial" w:eastAsia="Times New Roman" w:hAnsi="Arial" w:cs="Arial"/>
          <w:b/>
          <w:lang w:eastAsia="pt-BR"/>
        </w:rPr>
        <w:t>Obrigações dos Empregados:</w:t>
      </w:r>
    </w:p>
    <w:p w:rsidR="00F64BC4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O</w:t>
      </w:r>
      <w:r w:rsidR="004A6BFC" w:rsidRPr="00F64BC4">
        <w:rPr>
          <w:rFonts w:ascii="Arial" w:eastAsia="Times New Roman" w:hAnsi="Arial" w:cs="Arial"/>
          <w:lang w:eastAsia="pt-BR"/>
        </w:rPr>
        <w:t>bservar as normas de segurança e medicina do trabalho, inclusive as instruções ou ordens de serviços quanto às precauções no local de trabalho, de modo a evitar acidentes do trabalho ou doenças ocupacionais.</w:t>
      </w:r>
    </w:p>
    <w:p w:rsidR="00F64BC4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C</w:t>
      </w:r>
      <w:r w:rsidR="004A6BFC" w:rsidRPr="00F64BC4">
        <w:rPr>
          <w:rFonts w:ascii="Arial" w:eastAsia="Times New Roman" w:hAnsi="Arial" w:cs="Arial"/>
          <w:lang w:eastAsia="pt-BR"/>
        </w:rPr>
        <w:t>olaborar com a empresa na aplicação das normas de medicina e segurança do trabalho</w:t>
      </w:r>
      <w:r w:rsidR="00F504B7">
        <w:rPr>
          <w:rFonts w:ascii="Arial" w:eastAsia="Times New Roman" w:hAnsi="Arial" w:cs="Arial"/>
          <w:lang w:eastAsia="pt-BR"/>
        </w:rPr>
        <w:t>.</w:t>
      </w:r>
    </w:p>
    <w:p w:rsidR="00F64BC4" w:rsidRDefault="002008D0" w:rsidP="00F64BC4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• É</w:t>
      </w:r>
      <w:r w:rsidR="004A6BFC" w:rsidRPr="00F64BC4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="004A6BFC" w:rsidRPr="00F64BC4">
        <w:rPr>
          <w:rFonts w:ascii="Arial" w:eastAsia="Times New Roman" w:hAnsi="Arial" w:cs="Arial"/>
          <w:lang w:eastAsia="pt-BR"/>
        </w:rPr>
        <w:t>considerado</w:t>
      </w:r>
      <w:proofErr w:type="gramEnd"/>
      <w:r w:rsidR="004A6BFC" w:rsidRPr="00F64BC4">
        <w:rPr>
          <w:rFonts w:ascii="Arial" w:eastAsia="Times New Roman" w:hAnsi="Arial" w:cs="Arial"/>
          <w:lang w:eastAsia="pt-BR"/>
        </w:rPr>
        <w:t xml:space="preserve"> falta grave do empregado quando este não observa as instruções expedidas pelo empregador, assim como não usa os equipamentos de proteção individual – EPI, que lhe são fornecidos pela empresa – art. 158 CLT. Antes</w:t>
      </w:r>
      <w:r w:rsidR="00F504B7">
        <w:rPr>
          <w:rFonts w:ascii="Arial" w:eastAsia="Times New Roman" w:hAnsi="Arial" w:cs="Arial"/>
          <w:lang w:eastAsia="pt-BR"/>
        </w:rPr>
        <w:t>,</w:t>
      </w:r>
      <w:r w:rsidR="004A6BFC" w:rsidRPr="00F64BC4">
        <w:rPr>
          <w:rFonts w:ascii="Arial" w:eastAsia="Times New Roman" w:hAnsi="Arial" w:cs="Arial"/>
          <w:lang w:eastAsia="pt-BR"/>
        </w:rPr>
        <w:t xml:space="preserve"> porém poderá o mesmo será advertido ou sofrerá suspensão. Para a situação acima mencionada dependerá da gravidade e também da reiteração de conduta.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As fiscalizações serão realizadas pelas Delegacias do Trabalho, para verificação do cumprimento das normas de segurança e medicina do trabalho nas empresas, adotando as medidas necessárias, determinando obras e reparos que, em qualquer local de trabalho, sejam exigíveis e impondo penalidades pelo descumprimento de tais regras conforme previsto no art. 156 da CLT.</w:t>
      </w:r>
    </w:p>
    <w:p w:rsidR="00F64BC4" w:rsidRPr="00326EA5" w:rsidRDefault="004A6BFC" w:rsidP="00F64BC4">
      <w:pPr>
        <w:jc w:val="both"/>
        <w:rPr>
          <w:rFonts w:ascii="Arial" w:eastAsia="Times New Roman" w:hAnsi="Arial" w:cs="Arial"/>
          <w:b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br/>
      </w:r>
      <w:r w:rsidRPr="00326EA5">
        <w:rPr>
          <w:rFonts w:ascii="Arial" w:eastAsia="Times New Roman" w:hAnsi="Arial" w:cs="Arial"/>
          <w:b/>
          <w:lang w:eastAsia="pt-BR"/>
        </w:rPr>
        <w:t>Medidas Preventivas: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Exame médico é uma das medidas preventivas de acidentes de trabalho. Será obrigatório, mas sempre por conta do empregador.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Quando solicitado pelo agente de inspeção do trabalho sobre os comprovantes de custeio de </w:t>
      </w:r>
      <w:proofErr w:type="gramStart"/>
      <w:r w:rsidRPr="00F64BC4">
        <w:rPr>
          <w:rFonts w:ascii="Arial" w:eastAsia="Times New Roman" w:hAnsi="Arial" w:cs="Arial"/>
          <w:lang w:eastAsia="pt-BR"/>
        </w:rPr>
        <w:t>todos as</w:t>
      </w:r>
      <w:proofErr w:type="gramEnd"/>
      <w:r w:rsidRPr="00F64BC4">
        <w:rPr>
          <w:rFonts w:ascii="Arial" w:eastAsia="Times New Roman" w:hAnsi="Arial" w:cs="Arial"/>
          <w:lang w:eastAsia="pt-BR"/>
        </w:rPr>
        <w:t xml:space="preserve"> despesas com exames médicos, o empregador deverá apresentar ao mesmo, sob pena de ser autuado pelo mesmo.</w:t>
      </w:r>
      <w:r w:rsidRPr="00F64BC4">
        <w:rPr>
          <w:rFonts w:ascii="Arial" w:eastAsia="Times New Roman" w:hAnsi="Arial" w:cs="Arial"/>
          <w:lang w:eastAsia="pt-BR"/>
        </w:rPr>
        <w:br/>
        <w:t xml:space="preserve">Art. 168 - Será obrigatório exame médico, por conta do empregador, nas condições estabelecidas neste Art. e nas instruções complementares a serem expedidas pelo Ministério do Trabalho: 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I - a admissão; (</w:t>
      </w:r>
      <w:r w:rsidR="00F504B7">
        <w:rPr>
          <w:rFonts w:ascii="Arial" w:eastAsia="Times New Roman" w:hAnsi="Arial" w:cs="Arial"/>
          <w:lang w:eastAsia="pt-BR"/>
        </w:rPr>
        <w:t>Redação dada pela Lei n.º 7.855, de 24-10-89, DOU 25-10-89);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II - na demissão; 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III </w:t>
      </w:r>
      <w:r w:rsidR="00F504B7">
        <w:rPr>
          <w:rFonts w:ascii="Arial" w:eastAsia="Times New Roman" w:hAnsi="Arial" w:cs="Arial"/>
          <w:lang w:eastAsia="pt-BR"/>
        </w:rPr>
        <w:t>–</w:t>
      </w:r>
      <w:r w:rsidRPr="00F64BC4">
        <w:rPr>
          <w:rFonts w:ascii="Arial" w:eastAsia="Times New Roman" w:hAnsi="Arial" w:cs="Arial"/>
          <w:lang w:eastAsia="pt-BR"/>
        </w:rPr>
        <w:t xml:space="preserve"> periodicamente</w:t>
      </w:r>
      <w:r w:rsidR="00F504B7">
        <w:rPr>
          <w:rFonts w:ascii="Arial" w:eastAsia="Times New Roman" w:hAnsi="Arial" w:cs="Arial"/>
          <w:lang w:eastAsia="pt-BR"/>
        </w:rPr>
        <w:t>.</w:t>
      </w:r>
      <w:r w:rsidRPr="00F64BC4">
        <w:rPr>
          <w:rFonts w:ascii="Arial" w:eastAsia="Times New Roman" w:hAnsi="Arial" w:cs="Arial"/>
          <w:lang w:eastAsia="pt-BR"/>
        </w:rPr>
        <w:t xml:space="preserve"> </w:t>
      </w:r>
    </w:p>
    <w:p w:rsidR="00F504B7" w:rsidRDefault="00F504B7" w:rsidP="00F64BC4">
      <w:pPr>
        <w:jc w:val="both"/>
        <w:rPr>
          <w:rFonts w:ascii="Arial" w:eastAsia="Times New Roman" w:hAnsi="Arial" w:cs="Arial"/>
          <w:lang w:eastAsia="pt-BR"/>
        </w:rPr>
      </w:pPr>
    </w:p>
    <w:p w:rsidR="00F504B7" w:rsidRDefault="00F504B7" w:rsidP="00F64BC4">
      <w:pPr>
        <w:jc w:val="both"/>
        <w:rPr>
          <w:rFonts w:ascii="Arial" w:eastAsia="Times New Roman" w:hAnsi="Arial" w:cs="Arial"/>
          <w:lang w:eastAsia="pt-BR"/>
        </w:rPr>
      </w:pP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lastRenderedPageBreak/>
        <w:br/>
        <w:t>Não mais se exige a abreugrafia quando da admissão do empregado, este foi excluído dos exames obrigatórios, apenas será exigido um radiografia do tórax sempre que o candidato a emprego tenha ficado exposto a agentes insalubres capazes de causar lesão pulmonar.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Poderá o médico exigir exames complementares, a seu critério, para apuração da capacidade ou aptidão física e mental do empregado em razão da função que deva exercer. 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Os resultados dos exames deverão ser comunicados ao trabalhador, inclusive o complementar, observando a ética médica.</w:t>
      </w:r>
    </w:p>
    <w:p w:rsidR="00F64BC4" w:rsidRDefault="004A6BFC" w:rsidP="00861017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NR </w:t>
      </w:r>
      <w:proofErr w:type="gramStart"/>
      <w:r w:rsidRPr="00F64BC4">
        <w:rPr>
          <w:rFonts w:ascii="Arial" w:eastAsia="Times New Roman" w:hAnsi="Arial" w:cs="Arial"/>
          <w:lang w:eastAsia="pt-BR"/>
        </w:rPr>
        <w:t>7</w:t>
      </w:r>
      <w:proofErr w:type="gramEnd"/>
      <w:r w:rsidRPr="00F64BC4">
        <w:rPr>
          <w:rFonts w:ascii="Arial" w:eastAsia="Times New Roman" w:hAnsi="Arial" w:cs="Arial"/>
          <w:lang w:eastAsia="pt-BR"/>
        </w:rPr>
        <w:t xml:space="preserve"> esclarece sobre os exames médicos,</w:t>
      </w:r>
      <w:r w:rsidR="00326EA5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t>bem a periodicidade das avaliações dos indicadores biológicos como os itens I e II , cujos exames devem ser feitos no mínimo semestralmente, ou até menos conforme o médico coordenador, ou por notificação do médico agente da inspeção do trabalho, ou mediante negociação coletiva do trabalho.</w:t>
      </w:r>
    </w:p>
    <w:p w:rsidR="00861017" w:rsidRDefault="00861017" w:rsidP="00861017">
      <w:pPr>
        <w:spacing w:after="0"/>
        <w:ind w:left="2832"/>
        <w:jc w:val="both"/>
        <w:rPr>
          <w:rFonts w:ascii="Arial" w:eastAsia="Times New Roman" w:hAnsi="Arial" w:cs="Arial"/>
          <w:b/>
          <w:lang w:eastAsia="pt-BR"/>
        </w:rPr>
      </w:pPr>
    </w:p>
    <w:p w:rsidR="00F64BC4" w:rsidRDefault="004A6BFC" w:rsidP="00F504B7">
      <w:pPr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F504B7">
        <w:rPr>
          <w:rFonts w:ascii="Arial" w:eastAsia="Times New Roman" w:hAnsi="Arial" w:cs="Arial"/>
          <w:b/>
          <w:u w:val="single"/>
          <w:lang w:eastAsia="pt-BR"/>
        </w:rPr>
        <w:t>Exame médico admissional = admissão</w:t>
      </w:r>
    </w:p>
    <w:p w:rsidR="002008D0" w:rsidRPr="00F504B7" w:rsidRDefault="002008D0" w:rsidP="002008D0">
      <w:pPr>
        <w:spacing w:after="0"/>
        <w:jc w:val="both"/>
        <w:rPr>
          <w:rFonts w:ascii="Arial" w:eastAsia="Times New Roman" w:hAnsi="Arial" w:cs="Arial"/>
          <w:b/>
          <w:u w:val="single"/>
          <w:lang w:eastAsia="pt-BR"/>
        </w:rPr>
      </w:pPr>
    </w:p>
    <w:p w:rsidR="00F64BC4" w:rsidRPr="00F504B7" w:rsidRDefault="004A6BFC" w:rsidP="00F504B7">
      <w:pPr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F504B7">
        <w:rPr>
          <w:rFonts w:ascii="Arial" w:eastAsia="Times New Roman" w:hAnsi="Arial" w:cs="Arial"/>
          <w:b/>
          <w:u w:val="single"/>
          <w:lang w:eastAsia="pt-BR"/>
        </w:rPr>
        <w:t>Exame médico periódico será feito na seguinte forma: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326EA5">
        <w:rPr>
          <w:rFonts w:ascii="Arial" w:eastAsia="Times New Roman" w:hAnsi="Arial" w:cs="Arial"/>
          <w:b/>
          <w:lang w:eastAsia="pt-BR"/>
        </w:rPr>
        <w:t>1.</w:t>
      </w:r>
      <w:r w:rsidRPr="00F64BC4">
        <w:rPr>
          <w:rFonts w:ascii="Arial" w:eastAsia="Times New Roman" w:hAnsi="Arial" w:cs="Arial"/>
          <w:lang w:eastAsia="pt-BR"/>
        </w:rPr>
        <w:t xml:space="preserve"> Trabalhadores expostos a riscos ou situações de trabalho que impliquem o desencadeamento ou agravamento de doença ocupacional, ou ainda, para aqueles com doenças crônicas, os exames deverão ser repetidos: </w:t>
      </w:r>
      <w:r w:rsidRPr="00F64BC4">
        <w:rPr>
          <w:rFonts w:ascii="Arial" w:eastAsia="Times New Roman" w:hAnsi="Arial" w:cs="Arial"/>
          <w:lang w:eastAsia="pt-BR"/>
        </w:rPr>
        <w:br/>
        <w:t xml:space="preserve">• a cada ano ou intervalos menores; 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a critério do médico encarregado ou se notificado pelo médico agente da inspeção do trabalho.</w:t>
      </w:r>
    </w:p>
    <w:p w:rsidR="00861017" w:rsidRDefault="004A6BFC" w:rsidP="00F504B7">
      <w:pPr>
        <w:spacing w:before="240"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326EA5">
        <w:rPr>
          <w:rFonts w:ascii="Arial" w:eastAsia="Times New Roman" w:hAnsi="Arial" w:cs="Arial"/>
          <w:b/>
          <w:lang w:eastAsia="pt-BR"/>
        </w:rPr>
        <w:t>2.</w:t>
      </w:r>
      <w:r w:rsidR="009F0101">
        <w:rPr>
          <w:rFonts w:ascii="Arial" w:eastAsia="Times New Roman" w:hAnsi="Arial" w:cs="Arial"/>
          <w:lang w:eastAsia="pt-BR"/>
        </w:rPr>
        <w:t xml:space="preserve"> </w:t>
      </w:r>
      <w:r w:rsidR="00861017">
        <w:rPr>
          <w:rFonts w:ascii="Arial" w:eastAsia="Times New Roman" w:hAnsi="Arial" w:cs="Arial"/>
          <w:lang w:eastAsia="pt-BR"/>
        </w:rPr>
        <w:t xml:space="preserve">  </w:t>
      </w:r>
      <w:r w:rsidRPr="00F64BC4">
        <w:rPr>
          <w:rFonts w:ascii="Arial" w:eastAsia="Times New Roman" w:hAnsi="Arial" w:cs="Arial"/>
          <w:lang w:eastAsia="pt-BR"/>
        </w:rPr>
        <w:t>De acordo com o anexo 06 da NR 15 – aos trabalhos expostos a condições hiperbáricas</w:t>
      </w:r>
      <w:r w:rsidR="00861017">
        <w:rPr>
          <w:rFonts w:ascii="Arial" w:eastAsia="Times New Roman" w:hAnsi="Arial" w:cs="Arial"/>
          <w:lang w:eastAsia="pt-BR"/>
        </w:rPr>
        <w:t>.</w:t>
      </w:r>
    </w:p>
    <w:p w:rsidR="00F64BC4" w:rsidRDefault="004A6BFC" w:rsidP="00F504B7">
      <w:pPr>
        <w:spacing w:before="240"/>
        <w:jc w:val="both"/>
        <w:rPr>
          <w:rFonts w:ascii="Arial" w:eastAsia="Times New Roman" w:hAnsi="Arial" w:cs="Arial"/>
          <w:lang w:eastAsia="pt-BR"/>
        </w:rPr>
      </w:pPr>
      <w:r w:rsidRPr="00326EA5">
        <w:rPr>
          <w:rFonts w:ascii="Arial" w:eastAsia="Times New Roman" w:hAnsi="Arial" w:cs="Arial"/>
          <w:b/>
          <w:lang w:eastAsia="pt-BR"/>
        </w:rPr>
        <w:t>3.</w:t>
      </w:r>
      <w:r w:rsidRPr="00F64BC4">
        <w:rPr>
          <w:rFonts w:ascii="Arial" w:eastAsia="Times New Roman" w:hAnsi="Arial" w:cs="Arial"/>
          <w:lang w:eastAsia="pt-BR"/>
        </w:rPr>
        <w:t xml:space="preserve"> </w:t>
      </w:r>
      <w:r w:rsidR="009F0101">
        <w:rPr>
          <w:rFonts w:ascii="Arial" w:eastAsia="Times New Roman" w:hAnsi="Arial" w:cs="Arial"/>
          <w:lang w:eastAsia="pt-BR"/>
        </w:rPr>
        <w:t xml:space="preserve">  </w:t>
      </w:r>
      <w:r w:rsidRPr="00F64BC4">
        <w:rPr>
          <w:rFonts w:ascii="Arial" w:eastAsia="Times New Roman" w:hAnsi="Arial" w:cs="Arial"/>
          <w:lang w:eastAsia="pt-BR"/>
        </w:rPr>
        <w:t>Para os demais trabalhadores: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anual – menor de 18 e maior de 45 anos</w:t>
      </w:r>
      <w:r w:rsidR="009F0101">
        <w:rPr>
          <w:rFonts w:ascii="Arial" w:eastAsia="Times New Roman" w:hAnsi="Arial" w:cs="Arial"/>
          <w:lang w:eastAsia="pt-BR"/>
        </w:rPr>
        <w:t>;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retorno ao trabalho - no 1º dia obrigatoriamente – ausente por período igual ou superior a 30 dias, por motivo de doença ou acidente de natureza ocupacional ou não, ou parto</w:t>
      </w:r>
      <w:r w:rsidR="009F0101">
        <w:rPr>
          <w:rFonts w:ascii="Arial" w:eastAsia="Times New Roman" w:hAnsi="Arial" w:cs="Arial"/>
          <w:lang w:eastAsia="pt-BR"/>
        </w:rPr>
        <w:t>;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• mudança de função – antes da data da mudança.</w:t>
      </w:r>
    </w:p>
    <w:p w:rsidR="002008D0" w:rsidRDefault="002008D0" w:rsidP="002008D0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861017">
        <w:rPr>
          <w:rFonts w:ascii="Arial" w:eastAsia="Times New Roman" w:hAnsi="Arial" w:cs="Arial"/>
          <w:b/>
          <w:u w:val="single"/>
          <w:lang w:eastAsia="pt-BR"/>
        </w:rPr>
        <w:t xml:space="preserve">Exame médico </w:t>
      </w:r>
      <w:proofErr w:type="spellStart"/>
      <w:r w:rsidRPr="00861017">
        <w:rPr>
          <w:rFonts w:ascii="Arial" w:eastAsia="Times New Roman" w:hAnsi="Arial" w:cs="Arial"/>
          <w:b/>
          <w:u w:val="single"/>
          <w:lang w:eastAsia="pt-BR"/>
        </w:rPr>
        <w:t>demissional</w:t>
      </w:r>
      <w:proofErr w:type="spellEnd"/>
      <w:r w:rsidRPr="00F64BC4">
        <w:rPr>
          <w:rFonts w:ascii="Arial" w:eastAsia="Times New Roman" w:hAnsi="Arial" w:cs="Arial"/>
          <w:lang w:eastAsia="pt-BR"/>
        </w:rPr>
        <w:t xml:space="preserve"> –</w:t>
      </w:r>
      <w:r w:rsidR="00F64BC4">
        <w:rPr>
          <w:rFonts w:ascii="Arial" w:eastAsia="Times New Roman" w:hAnsi="Arial" w:cs="Arial"/>
          <w:lang w:eastAsia="pt-BR"/>
        </w:rPr>
        <w:t xml:space="preserve"> </w:t>
      </w:r>
      <w:r w:rsidRPr="00F64BC4">
        <w:rPr>
          <w:rFonts w:ascii="Arial" w:eastAsia="Times New Roman" w:hAnsi="Arial" w:cs="Arial"/>
          <w:lang w:eastAsia="pt-BR"/>
        </w:rPr>
        <w:t xml:space="preserve">até a data da homologação desde que o último exame tenha sido feito em períodos estabelecidos de acordo com o grau de risco da empresa – vide NR </w:t>
      </w:r>
      <w:proofErr w:type="gramStart"/>
      <w:r w:rsidRPr="00F64BC4">
        <w:rPr>
          <w:rFonts w:ascii="Arial" w:eastAsia="Times New Roman" w:hAnsi="Arial" w:cs="Arial"/>
          <w:lang w:eastAsia="pt-BR"/>
        </w:rPr>
        <w:t>5</w:t>
      </w:r>
      <w:proofErr w:type="gramEnd"/>
      <w:r w:rsidRPr="00F64BC4">
        <w:rPr>
          <w:rFonts w:ascii="Arial" w:eastAsia="Times New Roman" w:hAnsi="Arial" w:cs="Arial"/>
          <w:lang w:eastAsia="pt-BR"/>
        </w:rPr>
        <w:t xml:space="preserve"> e NR 17.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As microempresas estão dispensadas da obrigatoriedade de realização de exames médicos – Decreto nº 90.880/85</w:t>
      </w:r>
      <w:r w:rsidR="009F0101">
        <w:rPr>
          <w:rFonts w:ascii="Arial" w:eastAsia="Times New Roman" w:hAnsi="Arial" w:cs="Arial"/>
          <w:lang w:eastAsia="pt-BR"/>
        </w:rPr>
        <w:t>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Todo estabelecimento deve estar equipado com material necessário à prestação de primeiros socorros, considerando-se as características das atividades desenvolvida</w:t>
      </w:r>
      <w:r w:rsidR="00861017">
        <w:rPr>
          <w:rFonts w:ascii="Arial" w:eastAsia="Times New Roman" w:hAnsi="Arial" w:cs="Arial"/>
          <w:lang w:eastAsia="pt-BR"/>
        </w:rPr>
        <w:t>s</w:t>
      </w:r>
      <w:r w:rsidRPr="00F64BC4">
        <w:rPr>
          <w:rFonts w:ascii="Arial" w:eastAsia="Times New Roman" w:hAnsi="Arial" w:cs="Arial"/>
          <w:lang w:eastAsia="pt-BR"/>
        </w:rPr>
        <w:t>. O mesmo deverá ser guardado em local adequado e aos cuidados de pessoa treinada para este fim.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Quando constatada a doença profissional ou produzida em virtude de condições especiais de trabalho, ou se dela se suspeitar, a empresa deverá encaminha o empregado imediatamente ao INSS</w:t>
      </w:r>
      <w:r w:rsidR="00861017">
        <w:rPr>
          <w:rFonts w:ascii="Arial" w:eastAsia="Times New Roman" w:hAnsi="Arial" w:cs="Arial"/>
          <w:lang w:eastAsia="pt-BR"/>
        </w:rPr>
        <w:t>.</w:t>
      </w:r>
    </w:p>
    <w:p w:rsidR="002008D0" w:rsidRDefault="002008D0" w:rsidP="002008D0">
      <w:pPr>
        <w:spacing w:after="0"/>
        <w:jc w:val="both"/>
        <w:rPr>
          <w:rFonts w:ascii="Arial" w:eastAsia="Times New Roman" w:hAnsi="Arial" w:cs="Arial"/>
          <w:b/>
          <w:u w:val="single"/>
          <w:lang w:eastAsia="pt-BR"/>
        </w:rPr>
      </w:pPr>
    </w:p>
    <w:p w:rsidR="00F64BC4" w:rsidRPr="00861017" w:rsidRDefault="004A6BFC" w:rsidP="00F64BC4">
      <w:pPr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861017">
        <w:rPr>
          <w:rFonts w:ascii="Arial" w:eastAsia="Times New Roman" w:hAnsi="Arial" w:cs="Arial"/>
          <w:b/>
          <w:u w:val="single"/>
          <w:lang w:eastAsia="pt-BR"/>
        </w:rPr>
        <w:t>• Retorno ao trabalho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proofErr w:type="spellStart"/>
      <w:r w:rsidRPr="00F64BC4">
        <w:rPr>
          <w:rFonts w:ascii="Arial" w:eastAsia="Times New Roman" w:hAnsi="Arial" w:cs="Arial"/>
          <w:lang w:eastAsia="pt-BR"/>
        </w:rPr>
        <w:t>Submeterão-se</w:t>
      </w:r>
      <w:proofErr w:type="spellEnd"/>
      <w:r w:rsidRPr="00F64BC4">
        <w:rPr>
          <w:rFonts w:ascii="Arial" w:eastAsia="Times New Roman" w:hAnsi="Arial" w:cs="Arial"/>
          <w:lang w:eastAsia="pt-BR"/>
        </w:rPr>
        <w:t xml:space="preserve"> aí, todos os empregados que forem afastados de suas atividades por período igual ou superior a 30 dias.</w:t>
      </w:r>
    </w:p>
    <w:p w:rsidR="00C15149" w:rsidRDefault="00C15149" w:rsidP="00F64BC4">
      <w:pPr>
        <w:jc w:val="both"/>
        <w:rPr>
          <w:rFonts w:ascii="Arial" w:eastAsia="Times New Roman" w:hAnsi="Arial" w:cs="Arial"/>
          <w:b/>
          <w:u w:val="single"/>
          <w:lang w:eastAsia="pt-BR"/>
        </w:rPr>
      </w:pPr>
    </w:p>
    <w:p w:rsidR="00F64BC4" w:rsidRPr="00861017" w:rsidRDefault="004A6BFC" w:rsidP="00F64BC4">
      <w:pPr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861017">
        <w:rPr>
          <w:rFonts w:ascii="Arial" w:eastAsia="Times New Roman" w:hAnsi="Arial" w:cs="Arial"/>
          <w:b/>
          <w:u w:val="single"/>
          <w:lang w:eastAsia="pt-BR"/>
        </w:rPr>
        <w:t>• Mudança de Função</w:t>
      </w:r>
    </w:p>
    <w:p w:rsid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 xml:space="preserve">Enquadram-se, neste caso, toda e qualquer mudança de atividade e/ou posto de trabalho. </w:t>
      </w:r>
    </w:p>
    <w:p w:rsidR="00861017" w:rsidRDefault="00861017" w:rsidP="00F64BC4">
      <w:pPr>
        <w:jc w:val="both"/>
        <w:rPr>
          <w:rFonts w:ascii="Arial" w:eastAsia="Times New Roman" w:hAnsi="Arial" w:cs="Arial"/>
          <w:b/>
          <w:lang w:eastAsia="pt-BR"/>
        </w:rPr>
      </w:pPr>
      <w:bookmarkStart w:id="0" w:name="_GoBack"/>
      <w:bookmarkEnd w:id="0"/>
    </w:p>
    <w:p w:rsidR="00F64BC4" w:rsidRPr="00861017" w:rsidRDefault="004A6BFC" w:rsidP="00F64BC4">
      <w:pPr>
        <w:jc w:val="both"/>
        <w:rPr>
          <w:rFonts w:ascii="Arial" w:eastAsia="Times New Roman" w:hAnsi="Arial" w:cs="Arial"/>
          <w:b/>
          <w:lang w:eastAsia="pt-BR"/>
        </w:rPr>
      </w:pPr>
      <w:r w:rsidRPr="00861017">
        <w:rPr>
          <w:rFonts w:ascii="Arial" w:eastAsia="Times New Roman" w:hAnsi="Arial" w:cs="Arial"/>
          <w:b/>
          <w:lang w:eastAsia="pt-BR"/>
        </w:rPr>
        <w:t>ASO - Atestado de Saúde Ocupacional</w:t>
      </w:r>
    </w:p>
    <w:p w:rsidR="00A47D9C" w:rsidRPr="00F64BC4" w:rsidRDefault="004A6BFC" w:rsidP="00F64BC4">
      <w:pPr>
        <w:jc w:val="both"/>
        <w:rPr>
          <w:rFonts w:ascii="Arial" w:eastAsia="Times New Roman" w:hAnsi="Arial" w:cs="Arial"/>
          <w:lang w:eastAsia="pt-BR"/>
        </w:rPr>
      </w:pPr>
      <w:r w:rsidRPr="00F64BC4">
        <w:rPr>
          <w:rFonts w:ascii="Arial" w:eastAsia="Times New Roman" w:hAnsi="Arial" w:cs="Arial"/>
          <w:lang w:eastAsia="pt-BR"/>
        </w:rPr>
        <w:t>Para cada exame médico ocupacional realizado o médico emitirá o ASO. A primeira via ficará arquivada no local de trabalho inclusive frente de trabalho e canteiro de obras à disposição da fiscalização e, a segunda será obrigatoriamente entregue ao trabalhador</w:t>
      </w:r>
      <w:r w:rsidR="00861017">
        <w:rPr>
          <w:rFonts w:ascii="Arial" w:eastAsia="Times New Roman" w:hAnsi="Arial" w:cs="Arial"/>
          <w:lang w:eastAsia="pt-BR"/>
        </w:rPr>
        <w:t>.</w:t>
      </w:r>
    </w:p>
    <w:p w:rsidR="002C2D69" w:rsidRPr="00F64BC4" w:rsidRDefault="002C2D69" w:rsidP="00F64BC4">
      <w:pPr>
        <w:jc w:val="both"/>
        <w:rPr>
          <w:rFonts w:ascii="Arial" w:hAnsi="Arial" w:cs="Arial"/>
        </w:rPr>
      </w:pPr>
    </w:p>
    <w:sectPr w:rsidR="002C2D69" w:rsidRPr="00F64BC4" w:rsidSect="009C1693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3C"/>
    <w:rsid w:val="002008D0"/>
    <w:rsid w:val="002C2D69"/>
    <w:rsid w:val="00326EA5"/>
    <w:rsid w:val="004A6BFC"/>
    <w:rsid w:val="004B4B3C"/>
    <w:rsid w:val="00861017"/>
    <w:rsid w:val="009C1693"/>
    <w:rsid w:val="009F0101"/>
    <w:rsid w:val="00A47D9C"/>
    <w:rsid w:val="00C15149"/>
    <w:rsid w:val="00F504B7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4B3C"/>
    <w:rPr>
      <w:color w:val="1A8649"/>
      <w:u w:val="single"/>
    </w:rPr>
  </w:style>
  <w:style w:type="paragraph" w:styleId="NormalWeb">
    <w:name w:val="Normal (Web)"/>
    <w:basedOn w:val="Normal"/>
    <w:uiPriority w:val="99"/>
    <w:semiHidden/>
    <w:unhideWhenUsed/>
    <w:rsid w:val="004B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B3C"/>
    <w:rPr>
      <w:b/>
      <w:bCs/>
    </w:rPr>
  </w:style>
  <w:style w:type="paragraph" w:styleId="PargrafodaLista">
    <w:name w:val="List Paragraph"/>
    <w:basedOn w:val="Normal"/>
    <w:uiPriority w:val="34"/>
    <w:qFormat/>
    <w:rsid w:val="004A6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4B3C"/>
    <w:rPr>
      <w:color w:val="1A8649"/>
      <w:u w:val="single"/>
    </w:rPr>
  </w:style>
  <w:style w:type="paragraph" w:styleId="NormalWeb">
    <w:name w:val="Normal (Web)"/>
    <w:basedOn w:val="Normal"/>
    <w:uiPriority w:val="99"/>
    <w:semiHidden/>
    <w:unhideWhenUsed/>
    <w:rsid w:val="004B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B3C"/>
    <w:rPr>
      <w:b/>
      <w:bCs/>
    </w:rPr>
  </w:style>
  <w:style w:type="paragraph" w:styleId="PargrafodaLista">
    <w:name w:val="List Paragraph"/>
    <w:basedOn w:val="Normal"/>
    <w:uiPriority w:val="34"/>
    <w:qFormat/>
    <w:rsid w:val="004A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346">
          <w:marLeft w:val="-6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5158-9E26-4C1C-AB03-88489076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1234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Ivanne</dc:creator>
  <cp:lastModifiedBy>Clarissa Ivanne</cp:lastModifiedBy>
  <cp:revision>10</cp:revision>
  <dcterms:created xsi:type="dcterms:W3CDTF">2011-09-14T18:43:00Z</dcterms:created>
  <dcterms:modified xsi:type="dcterms:W3CDTF">2011-10-04T03:09:00Z</dcterms:modified>
</cp:coreProperties>
</file>