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B88" w:rsidRPr="003A2B88" w:rsidRDefault="003A2B88" w:rsidP="00D973DC">
      <w:pPr>
        <w:pStyle w:val="NormalWeb"/>
        <w:rPr>
          <w:b/>
          <w:color w:val="000000" w:themeColor="text1"/>
          <w:sz w:val="36"/>
          <w:szCs w:val="36"/>
          <w:lang w:val="pt-PT"/>
        </w:rPr>
      </w:pPr>
      <w:r w:rsidRPr="003A2B88">
        <w:rPr>
          <w:b/>
          <w:color w:val="000000" w:themeColor="text1"/>
          <w:sz w:val="36"/>
          <w:szCs w:val="36"/>
          <w:lang w:val="pt-PT"/>
        </w:rPr>
        <w:t>ESCOLA TÉCNICA ESTADUAL DE PALMARES</w:t>
      </w:r>
    </w:p>
    <w:p w:rsidR="003A2B88" w:rsidRPr="003A2B88" w:rsidRDefault="003A2B88" w:rsidP="00D973DC">
      <w:pPr>
        <w:pStyle w:val="NormalWeb"/>
        <w:rPr>
          <w:b/>
          <w:color w:val="000000" w:themeColor="text1"/>
          <w:lang w:val="pt-PT"/>
        </w:rPr>
      </w:pPr>
      <w:r w:rsidRPr="003A2B88">
        <w:rPr>
          <w:b/>
          <w:color w:val="000000" w:themeColor="text1"/>
          <w:lang w:val="pt-PT"/>
        </w:rPr>
        <w:t xml:space="preserve">PROF. SÉRGIO GOUVEIA                                                   </w:t>
      </w:r>
    </w:p>
    <w:p w:rsidR="003A2B88" w:rsidRDefault="003A2B88" w:rsidP="00D973DC">
      <w:pPr>
        <w:pStyle w:val="NormalWeb"/>
        <w:rPr>
          <w:color w:val="000000" w:themeColor="text1"/>
          <w:lang w:val="pt-PT"/>
        </w:rPr>
      </w:pPr>
      <w:r w:rsidRPr="003A2B88">
        <w:rPr>
          <w:b/>
          <w:color w:val="000000" w:themeColor="text1"/>
          <w:lang w:val="pt-PT"/>
        </w:rPr>
        <w:t>ASS.</w:t>
      </w:r>
      <w:r>
        <w:rPr>
          <w:color w:val="000000" w:themeColor="text1"/>
          <w:lang w:val="pt-PT"/>
        </w:rPr>
        <w:t>: CURVA ABC</w:t>
      </w:r>
    </w:p>
    <w:p w:rsidR="003A2B88" w:rsidRDefault="003A2B88" w:rsidP="00D973DC">
      <w:pPr>
        <w:pStyle w:val="NormalWeb"/>
        <w:rPr>
          <w:color w:val="000000" w:themeColor="text1"/>
          <w:lang w:val="pt-PT"/>
        </w:rPr>
      </w:pPr>
    </w:p>
    <w:p w:rsidR="003A2B88" w:rsidRDefault="003A2B88" w:rsidP="00D973DC">
      <w:pPr>
        <w:pStyle w:val="NormalWeb"/>
        <w:rPr>
          <w:color w:val="000000" w:themeColor="text1"/>
          <w:lang w:val="pt-PT"/>
        </w:rPr>
      </w:pPr>
      <w:r>
        <w:rPr>
          <w:color w:val="000000" w:themeColor="text1"/>
          <w:lang w:val="pt-PT"/>
        </w:rPr>
        <w:t>ADMINISTRAÇÃO DE MATERIAIS</w:t>
      </w:r>
    </w:p>
    <w:p w:rsidR="00D973DC" w:rsidRPr="00D973DC" w:rsidRDefault="00D973DC" w:rsidP="00D973DC">
      <w:pPr>
        <w:pStyle w:val="NormalWeb"/>
        <w:rPr>
          <w:color w:val="000000" w:themeColor="text1"/>
          <w:lang w:val="pt-PT"/>
        </w:rPr>
      </w:pPr>
      <w:r w:rsidRPr="00D973DC">
        <w:rPr>
          <w:color w:val="000000" w:themeColor="text1"/>
          <w:lang w:val="pt-PT"/>
        </w:rPr>
        <w:t xml:space="preserve">A curva ABC é um método de classificação de informações, para que se separem os itens de maior importância ou impacto, os quais são normalmente em menor número. </w:t>
      </w:r>
    </w:p>
    <w:p w:rsidR="00D973DC" w:rsidRPr="00D973DC" w:rsidRDefault="00D973DC" w:rsidP="00D973DC">
      <w:pPr>
        <w:pStyle w:val="NormalWeb"/>
        <w:rPr>
          <w:color w:val="000000" w:themeColor="text1"/>
          <w:lang w:val="pt-PT"/>
        </w:rPr>
      </w:pPr>
      <w:r w:rsidRPr="00D973DC">
        <w:rPr>
          <w:color w:val="000000" w:themeColor="text1"/>
          <w:lang w:val="pt-PT"/>
        </w:rPr>
        <w:t xml:space="preserve">Trata-se de classificação </w:t>
      </w:r>
      <w:hyperlink r:id="rId5" w:tooltip="Estatística" w:history="1">
        <w:r w:rsidRPr="00D973DC">
          <w:rPr>
            <w:rStyle w:val="Hyperlink"/>
            <w:color w:val="000000" w:themeColor="text1"/>
            <w:u w:val="none"/>
            <w:lang w:val="pt-PT"/>
          </w:rPr>
          <w:t>estatística</w:t>
        </w:r>
      </w:hyperlink>
      <w:r w:rsidRPr="00D973DC">
        <w:rPr>
          <w:color w:val="000000" w:themeColor="text1"/>
          <w:lang w:val="pt-PT"/>
        </w:rPr>
        <w:t xml:space="preserve"> de materiais, baseada no </w:t>
      </w:r>
      <w:hyperlink r:id="rId6" w:tooltip="Princípio de Pareto" w:history="1">
        <w:r w:rsidRPr="003A2B88">
          <w:rPr>
            <w:rStyle w:val="Hyperlink"/>
            <w:color w:val="000000" w:themeColor="text1"/>
            <w:u w:val="none"/>
            <w:lang w:val="pt-PT"/>
          </w:rPr>
          <w:t>princípio de Pareto</w:t>
        </w:r>
      </w:hyperlink>
      <w:r w:rsidRPr="003A2B88">
        <w:rPr>
          <w:color w:val="000000" w:themeColor="text1"/>
          <w:lang w:val="pt-PT"/>
        </w:rPr>
        <w:t>,</w:t>
      </w:r>
      <w:r w:rsidRPr="00D973DC">
        <w:rPr>
          <w:color w:val="000000" w:themeColor="text1"/>
          <w:lang w:val="pt-PT"/>
        </w:rPr>
        <w:t xml:space="preserve"> em que se considera a importância dos materiais, baseada nas quantidades utilizadas e no seu valor. Também pode ser utilizada para classificar clientes em relação aos seus volumes de compras ou em relação à lucratividade proporcionada; classificação de produtos da empresa pela lucratividade proporcionada, etc.</w:t>
      </w:r>
    </w:p>
    <w:p w:rsidR="00D973DC" w:rsidRPr="00D973DC" w:rsidRDefault="00D973DC" w:rsidP="00D973DC">
      <w:pPr>
        <w:pStyle w:val="NormalWeb"/>
        <w:rPr>
          <w:color w:val="000000" w:themeColor="text1"/>
          <w:lang w:val="pt-PT"/>
        </w:rPr>
      </w:pPr>
      <w:r w:rsidRPr="00D973DC">
        <w:rPr>
          <w:color w:val="000000" w:themeColor="text1"/>
          <w:lang w:val="pt-PT"/>
        </w:rPr>
        <w:t xml:space="preserve">No que diz respeito à análise de clientes, a curva ABC serve para analisar a dependência ou risco face a um cliente, ou ainda para que tipo de clientes a </w:t>
      </w:r>
      <w:hyperlink r:id="rId7" w:tooltip="Organização" w:history="1">
        <w:r w:rsidRPr="003A2B88">
          <w:rPr>
            <w:rStyle w:val="Hyperlink"/>
            <w:color w:val="000000" w:themeColor="text1"/>
            <w:u w:val="none"/>
            <w:lang w:val="pt-PT"/>
          </w:rPr>
          <w:t>organização</w:t>
        </w:r>
      </w:hyperlink>
      <w:r w:rsidRPr="00D973DC">
        <w:rPr>
          <w:color w:val="000000" w:themeColor="text1"/>
          <w:lang w:val="pt-PT"/>
        </w:rPr>
        <w:t xml:space="preserve"> se deve focar. Consiste em ordenar os clientes por ordem decrescente da sua contribuição para a empresa, de modo a se poder segmentar por grau de dependência, de risco ou ainda por outro critério a definir.</w:t>
      </w:r>
    </w:p>
    <w:p w:rsidR="00D973DC" w:rsidRPr="00D973DC" w:rsidRDefault="00D973DC" w:rsidP="00D973DC">
      <w:pPr>
        <w:pStyle w:val="NormalWeb"/>
        <w:rPr>
          <w:color w:val="000000" w:themeColor="text1"/>
          <w:lang w:val="pt-PT"/>
        </w:rPr>
      </w:pPr>
      <w:r w:rsidRPr="00D973DC">
        <w:rPr>
          <w:color w:val="000000" w:themeColor="text1"/>
          <w:lang w:val="pt-PT"/>
        </w:rPr>
        <w:t xml:space="preserve">Numa </w:t>
      </w:r>
      <w:hyperlink r:id="rId8" w:tooltip="Organização" w:history="1">
        <w:r w:rsidRPr="003A2B88">
          <w:rPr>
            <w:rStyle w:val="Hyperlink"/>
            <w:color w:val="000000" w:themeColor="text1"/>
            <w:u w:val="none"/>
            <w:lang w:val="pt-PT"/>
          </w:rPr>
          <w:t>organização</w:t>
        </w:r>
      </w:hyperlink>
      <w:r w:rsidRPr="00D973DC">
        <w:rPr>
          <w:color w:val="000000" w:themeColor="text1"/>
          <w:lang w:val="pt-PT"/>
        </w:rPr>
        <w:t xml:space="preserve">, a curva ABC é muito utilizada para a administração de estoques, mas também é usada para a definição de políticas de vendas, para o estabelecimento de prioridades, para a programação de produção, etc. Para a administração de estoques, por exemplo, o </w:t>
      </w:r>
      <w:hyperlink r:id="rId9" w:tooltip="Administrador" w:history="1">
        <w:r w:rsidRPr="003A2B88">
          <w:rPr>
            <w:rStyle w:val="Hyperlink"/>
            <w:color w:val="000000" w:themeColor="text1"/>
            <w:u w:val="none"/>
            <w:lang w:val="pt-PT"/>
          </w:rPr>
          <w:t>administrador</w:t>
        </w:r>
      </w:hyperlink>
      <w:r w:rsidRPr="00D973DC">
        <w:rPr>
          <w:color w:val="000000" w:themeColor="text1"/>
          <w:lang w:val="pt-PT"/>
        </w:rPr>
        <w:t xml:space="preserve"> a usa como um </w:t>
      </w:r>
      <w:hyperlink r:id="rId10" w:tooltip="Parâmetro" w:history="1">
        <w:r w:rsidRPr="003A2B88">
          <w:rPr>
            <w:rStyle w:val="Hyperlink"/>
            <w:color w:val="000000" w:themeColor="text1"/>
            <w:u w:val="none"/>
            <w:lang w:val="pt-PT"/>
          </w:rPr>
          <w:t>parâmetro</w:t>
        </w:r>
      </w:hyperlink>
      <w:r w:rsidRPr="00D973DC">
        <w:rPr>
          <w:color w:val="000000" w:themeColor="text1"/>
          <w:lang w:val="pt-PT"/>
        </w:rPr>
        <w:t xml:space="preserve"> que informa sobre a necessidade de aquisição de itens - </w:t>
      </w:r>
      <w:hyperlink r:id="rId11" w:tooltip="Mercadoria" w:history="1">
        <w:r w:rsidRPr="003A2B88">
          <w:rPr>
            <w:rStyle w:val="Hyperlink"/>
            <w:color w:val="000000" w:themeColor="text1"/>
            <w:u w:val="none"/>
            <w:lang w:val="pt-PT"/>
          </w:rPr>
          <w:t>mercadorias</w:t>
        </w:r>
      </w:hyperlink>
      <w:r w:rsidRPr="00D973DC">
        <w:rPr>
          <w:color w:val="000000" w:themeColor="text1"/>
          <w:lang w:val="pt-PT"/>
        </w:rPr>
        <w:t xml:space="preserve"> ou </w:t>
      </w:r>
      <w:hyperlink r:id="rId12" w:tooltip="Matéria-prima" w:history="1">
        <w:r w:rsidRPr="003A2B88">
          <w:rPr>
            <w:rStyle w:val="Hyperlink"/>
            <w:color w:val="000000" w:themeColor="text1"/>
            <w:u w:val="none"/>
            <w:lang w:val="pt-PT"/>
          </w:rPr>
          <w:t>matérias-primas</w:t>
        </w:r>
      </w:hyperlink>
      <w:r w:rsidRPr="00D973DC">
        <w:rPr>
          <w:color w:val="000000" w:themeColor="text1"/>
          <w:lang w:val="pt-PT"/>
        </w:rPr>
        <w:t xml:space="preserve"> - essenciais para o controle do estoque, que variam de acordo com a </w:t>
      </w:r>
      <w:hyperlink r:id="rId13" w:tooltip="Demanda" w:history="1">
        <w:r w:rsidRPr="003A2B88">
          <w:rPr>
            <w:rStyle w:val="Hyperlink"/>
            <w:color w:val="000000" w:themeColor="text1"/>
            <w:u w:val="none"/>
            <w:lang w:val="pt-PT"/>
          </w:rPr>
          <w:t>demanda</w:t>
        </w:r>
      </w:hyperlink>
      <w:r w:rsidRPr="00D973DC">
        <w:rPr>
          <w:color w:val="000000" w:themeColor="text1"/>
          <w:lang w:val="pt-PT"/>
        </w:rPr>
        <w:t xml:space="preserve"> do </w:t>
      </w:r>
      <w:hyperlink r:id="rId14" w:tooltip="Consumidor" w:history="1">
        <w:r w:rsidRPr="003A2B88">
          <w:rPr>
            <w:rStyle w:val="Hyperlink"/>
            <w:color w:val="000000" w:themeColor="text1"/>
            <w:u w:val="none"/>
            <w:lang w:val="pt-PT"/>
          </w:rPr>
          <w:t>consumidor</w:t>
        </w:r>
      </w:hyperlink>
      <w:r w:rsidRPr="00D973DC">
        <w:rPr>
          <w:color w:val="000000" w:themeColor="text1"/>
          <w:lang w:val="pt-PT"/>
        </w:rPr>
        <w:t>.</w:t>
      </w:r>
    </w:p>
    <w:p w:rsidR="003A2B88" w:rsidRPr="00BF43BC" w:rsidRDefault="00D973DC" w:rsidP="003A2B88">
      <w:pPr>
        <w:pStyle w:val="Ttulo2"/>
        <w:rPr>
          <w:rStyle w:val="Ttulo2Char"/>
          <w:b/>
          <w:lang w:val="pt-PT"/>
        </w:rPr>
      </w:pPr>
      <w:r w:rsidRPr="00BF43BC">
        <w:rPr>
          <w:b w:val="0"/>
          <w:color w:val="000000" w:themeColor="text1"/>
          <w:sz w:val="24"/>
          <w:szCs w:val="24"/>
          <w:lang w:val="pt-PT"/>
        </w:rPr>
        <w:t xml:space="preserve">Na avaliação dos resultados da curva ABC, percebe-se o giro dos itens no estoque, o nível da </w:t>
      </w:r>
      <w:hyperlink r:id="rId15" w:tooltip="Lucratividade" w:history="1">
        <w:r w:rsidRPr="00BF43BC">
          <w:rPr>
            <w:rStyle w:val="Hyperlink"/>
            <w:b w:val="0"/>
            <w:color w:val="000000" w:themeColor="text1"/>
            <w:sz w:val="24"/>
            <w:szCs w:val="24"/>
            <w:u w:val="none"/>
            <w:lang w:val="pt-PT"/>
          </w:rPr>
          <w:t>lucratividade</w:t>
        </w:r>
      </w:hyperlink>
      <w:r w:rsidRPr="00BF43BC">
        <w:rPr>
          <w:b w:val="0"/>
          <w:color w:val="000000" w:themeColor="text1"/>
          <w:sz w:val="24"/>
          <w:szCs w:val="24"/>
          <w:lang w:val="pt-PT"/>
        </w:rPr>
        <w:t xml:space="preserve"> e o grau de representação no </w:t>
      </w:r>
      <w:hyperlink r:id="rId16" w:tooltip="Faturamento" w:history="1">
        <w:r w:rsidRPr="00BF43BC">
          <w:rPr>
            <w:rStyle w:val="Hyperlink"/>
            <w:b w:val="0"/>
            <w:color w:val="000000" w:themeColor="text1"/>
            <w:sz w:val="24"/>
            <w:szCs w:val="24"/>
            <w:u w:val="none"/>
            <w:lang w:val="pt-PT"/>
          </w:rPr>
          <w:t>faturamento</w:t>
        </w:r>
      </w:hyperlink>
      <w:r w:rsidRPr="00BF43BC">
        <w:rPr>
          <w:b w:val="0"/>
          <w:color w:val="000000" w:themeColor="text1"/>
          <w:sz w:val="24"/>
          <w:szCs w:val="24"/>
          <w:lang w:val="pt-PT"/>
        </w:rPr>
        <w:t xml:space="preserve"> da organização. Os recursos financeiros investidos na aquisição do estoque poderão ser definidos pela análise e aplicação correta dos dados fornecidos com a curva ABC.</w:t>
      </w:r>
      <w:r w:rsidR="003A2B88" w:rsidRPr="00BF43BC">
        <w:rPr>
          <w:rStyle w:val="Ttulo2Char"/>
          <w:b/>
          <w:lang w:val="pt-PT"/>
        </w:rPr>
        <w:t xml:space="preserve"> </w:t>
      </w:r>
    </w:p>
    <w:p w:rsidR="003A2B88" w:rsidRPr="003A2B88" w:rsidRDefault="003A2B88" w:rsidP="003A2B88">
      <w:pPr>
        <w:pStyle w:val="Ttulo2"/>
        <w:rPr>
          <w:lang w:val="pt-PT"/>
        </w:rPr>
      </w:pPr>
      <w:r w:rsidRPr="003A2B88">
        <w:rPr>
          <w:lang w:val="pt-PT"/>
        </w:rPr>
        <w:t>Parâmetros de observação da curva ABC</w:t>
      </w:r>
    </w:p>
    <w:p w:rsidR="003A2B88" w:rsidRDefault="003A2B88" w:rsidP="003A2B88">
      <w:pPr>
        <w:pStyle w:val="NormalWeb"/>
        <w:rPr>
          <w:lang w:val="pt-PT"/>
        </w:rPr>
      </w:pPr>
      <w:r>
        <w:rPr>
          <w:lang w:val="pt-PT"/>
        </w:rPr>
        <w:t>A curva ABC, no caso de administração de estoques, apresenta resultados da demanda de cada item nas seguintes áreas:</w:t>
      </w:r>
    </w:p>
    <w:p w:rsidR="003A2B88" w:rsidRPr="003A2B88" w:rsidRDefault="003A2B88" w:rsidP="003A2B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3A2B8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giro no estoque;</w:t>
      </w:r>
    </w:p>
    <w:p w:rsidR="003A2B88" w:rsidRPr="003A2B88" w:rsidRDefault="003A2B88" w:rsidP="003A2B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3A2B8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proporção sobre o faturamento no período;</w:t>
      </w:r>
    </w:p>
    <w:p w:rsidR="003A2B88" w:rsidRPr="003A2B88" w:rsidRDefault="003A2B88" w:rsidP="003A2B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3A2B8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margem de lucro obtida.</w:t>
      </w:r>
    </w:p>
    <w:p w:rsidR="003A2B88" w:rsidRDefault="003A2B88" w:rsidP="003A2B88">
      <w:pPr>
        <w:pStyle w:val="NormalWeb"/>
        <w:rPr>
          <w:lang w:val="pt-PT"/>
        </w:rPr>
      </w:pPr>
    </w:p>
    <w:p w:rsidR="003A2B88" w:rsidRDefault="003A2B88" w:rsidP="003A2B88">
      <w:pPr>
        <w:pStyle w:val="NormalWeb"/>
        <w:rPr>
          <w:lang w:val="pt-PT"/>
        </w:rPr>
      </w:pPr>
    </w:p>
    <w:p w:rsidR="003A2B88" w:rsidRDefault="003A2B88" w:rsidP="003A2B88">
      <w:pPr>
        <w:pStyle w:val="NormalWeb"/>
        <w:rPr>
          <w:lang w:val="pt-PT"/>
        </w:rPr>
      </w:pPr>
      <w:r>
        <w:rPr>
          <w:lang w:val="pt-PT"/>
        </w:rPr>
        <w:lastRenderedPageBreak/>
        <w:t>Os itens são classificados como:</w:t>
      </w:r>
    </w:p>
    <w:p w:rsidR="003A2B88" w:rsidRDefault="003A2B88" w:rsidP="003A2B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3A2B88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de Classe A</w:t>
      </w:r>
      <w:r w:rsidRPr="003A2B8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: de maior importância, valor ou quantidade, correspondendo a </w:t>
      </w:r>
      <w:r w:rsidRPr="003A2B88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20%</w:t>
      </w:r>
      <w:r w:rsidRPr="003A2B8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do total (podem ser itens do estoque com uma demanda de 65% num dado período);</w:t>
      </w:r>
    </w:p>
    <w:p w:rsidR="00F20298" w:rsidRDefault="00F20298" w:rsidP="00F202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20298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de Classe B</w:t>
      </w:r>
      <w:r w:rsidRPr="00F2029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: com importância, quantidade ou valor intermediário, correspondendo a </w:t>
      </w:r>
      <w:r w:rsidRPr="00F20298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30%</w:t>
      </w:r>
      <w:r w:rsidRPr="00F2029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do total (podem ser itens do estoque com uma demanda de 25% num dado período);</w:t>
      </w:r>
    </w:p>
    <w:p w:rsidR="00F20298" w:rsidRPr="00F20298" w:rsidRDefault="00F20298" w:rsidP="00F202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20298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de Classe C</w:t>
      </w:r>
      <w:r w:rsidRPr="00F2029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: de menor importância, valor ou quantidade, correspondendo a </w:t>
      </w:r>
      <w:r w:rsidRPr="00F20298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50%</w:t>
      </w:r>
      <w:r w:rsidRPr="00F2029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do total (podem ser itens do estoque com uma demanda de 10% num dado período).</w:t>
      </w:r>
    </w:p>
    <w:p w:rsidR="003A2B88" w:rsidRPr="003A2B88" w:rsidRDefault="003A2B88" w:rsidP="003A2B8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F20298" w:rsidRDefault="00F20298" w:rsidP="00F20298">
      <w:pPr>
        <w:pStyle w:val="NormalWeb"/>
        <w:rPr>
          <w:lang w:val="pt-PT"/>
        </w:rPr>
      </w:pPr>
      <w:r>
        <w:rPr>
          <w:lang w:val="pt-PT"/>
        </w:rPr>
        <w:t>Os parâmetros acima não são uma regra matematicamente fixa, pois podem variar de organização para organização nos percentuais descritos.</w:t>
      </w:r>
    </w:p>
    <w:p w:rsidR="00F20298" w:rsidRDefault="00F20298" w:rsidP="00F20298">
      <w:pPr>
        <w:pStyle w:val="NormalWeb"/>
        <w:rPr>
          <w:lang w:val="pt-PT"/>
        </w:rPr>
      </w:pPr>
      <w:r>
        <w:rPr>
          <w:lang w:val="pt-PT"/>
        </w:rPr>
        <w:t>O que importa é que a análise destes parâmetros propicia o trabalho de controle de estoque do analista cuja decisão de compra pode se basear nos resultados obtidos pela curva ABC. Os itens considerados de Classe A merecerão um tratamento preferencial. Assim, a conseqüência da utilidade desta técnica é a otimização da aplicação dos recursos financeiros ou materiais, evitando desperdícios ou aquisições indevidas e favorecendo o aumento da lucratividade.</w:t>
      </w:r>
    </w:p>
    <w:p w:rsidR="003A2B88" w:rsidRDefault="00D2107E">
      <w:pPr>
        <w:rPr>
          <w:lang w:val="pt-PT"/>
        </w:rPr>
      </w:pPr>
      <w:r>
        <w:rPr>
          <w:lang w:val="pt-PT"/>
        </w:rPr>
        <w:t xml:space="preserve">   </w:t>
      </w:r>
    </w:p>
    <w:p w:rsidR="00D2107E" w:rsidRDefault="00D2107E">
      <w:pPr>
        <w:rPr>
          <w:lang w:val="pt-PT"/>
        </w:rPr>
      </w:pPr>
      <w:r>
        <w:rPr>
          <w:rFonts w:ascii="Trebuchet MS" w:hAnsi="Trebuchet MS"/>
          <w:noProof/>
          <w:color w:val="666666"/>
          <w:sz w:val="18"/>
          <w:szCs w:val="18"/>
          <w:lang w:eastAsia="pt-BR"/>
        </w:rPr>
        <w:drawing>
          <wp:inline distT="0" distB="0" distL="0" distR="0">
            <wp:extent cx="3162300" cy="2247900"/>
            <wp:effectExtent l="19050" t="0" r="0" b="0"/>
            <wp:docPr id="1" name="Imagem 1" descr="http://www.ogerente.com.br/img_artigos/logistica/logistica-coluna-classificacao_ab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gerente.com.br/img_artigos/logistica/logistica-coluna-classificacao_abc1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07E" w:rsidRDefault="00D2107E">
      <w:pPr>
        <w:rPr>
          <w:lang w:val="pt-PT"/>
        </w:rPr>
      </w:pPr>
      <w:r>
        <w:rPr>
          <w:rFonts w:ascii="Trebuchet MS" w:hAnsi="Trebuchet MS"/>
          <w:noProof/>
          <w:color w:val="666666"/>
          <w:sz w:val="18"/>
          <w:szCs w:val="18"/>
          <w:lang w:eastAsia="pt-BR"/>
        </w:rPr>
        <w:drawing>
          <wp:inline distT="0" distB="0" distL="0" distR="0">
            <wp:extent cx="2886075" cy="1447800"/>
            <wp:effectExtent l="19050" t="0" r="9525" b="0"/>
            <wp:docPr id="4" name="Imagem 4" descr="http://www.ogerente.com.br/img_artigos/logistica/logistica-coluna-classificacao_abc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gerente.com.br/img_artigos/logistica/logistica-coluna-classificacao_abc2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B88" w:rsidRDefault="00D2107E">
      <w:pPr>
        <w:rPr>
          <w:lang w:val="pt-PT"/>
        </w:rPr>
      </w:pPr>
      <w:r>
        <w:rPr>
          <w:rFonts w:ascii="Trebuchet MS" w:hAnsi="Trebuchet MS"/>
          <w:noProof/>
          <w:color w:val="666666"/>
          <w:sz w:val="18"/>
          <w:szCs w:val="18"/>
          <w:lang w:eastAsia="pt-BR"/>
        </w:rPr>
        <w:lastRenderedPageBreak/>
        <w:drawing>
          <wp:inline distT="0" distB="0" distL="0" distR="0">
            <wp:extent cx="4533900" cy="2819400"/>
            <wp:effectExtent l="19050" t="0" r="0" b="0"/>
            <wp:docPr id="7" name="Imagem 7" descr="http://www.ogerente.com.br/img_artigos/logistica/logistica-coluna-classificacao_abc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ogerente.com.br/img_artigos/logistica/logistica-coluna-classificacao_abc3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07E" w:rsidRDefault="00D2107E">
      <w:pPr>
        <w:rPr>
          <w:lang w:val="pt-PT"/>
        </w:rPr>
      </w:pPr>
    </w:p>
    <w:p w:rsidR="00D2107E" w:rsidRDefault="00D2107E">
      <w:pPr>
        <w:rPr>
          <w:lang w:val="pt-PT"/>
        </w:rPr>
      </w:pPr>
    </w:p>
    <w:p w:rsidR="003A2B88" w:rsidRDefault="00D2107E">
      <w:pPr>
        <w:rPr>
          <w:lang w:val="pt-PT"/>
        </w:rPr>
      </w:pPr>
      <w:r>
        <w:rPr>
          <w:rFonts w:ascii="Trebuchet MS" w:hAnsi="Trebuchet MS"/>
          <w:noProof/>
          <w:color w:val="666666"/>
          <w:sz w:val="18"/>
          <w:szCs w:val="18"/>
          <w:lang w:eastAsia="pt-BR"/>
        </w:rPr>
        <w:drawing>
          <wp:inline distT="0" distB="0" distL="0" distR="0">
            <wp:extent cx="3990975" cy="2095500"/>
            <wp:effectExtent l="19050" t="0" r="9525" b="0"/>
            <wp:docPr id="10" name="Imagem 10" descr="http://www.ogerente.com.br/img_artigos/logistica/logistica-coluna-classificacao_abc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ogerente.com.br/img_artigos/logistica/logistica-coluna-classificacao_abc5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07E" w:rsidRDefault="00D2107E">
      <w:pPr>
        <w:rPr>
          <w:lang w:val="pt-PT"/>
        </w:rPr>
      </w:pPr>
      <w:r>
        <w:rPr>
          <w:rFonts w:ascii="Trebuchet MS" w:hAnsi="Trebuchet MS"/>
          <w:noProof/>
          <w:color w:val="666666"/>
          <w:sz w:val="18"/>
          <w:szCs w:val="18"/>
          <w:lang w:eastAsia="pt-BR"/>
        </w:rPr>
        <w:drawing>
          <wp:inline distT="0" distB="0" distL="0" distR="0">
            <wp:extent cx="2524125" cy="1266825"/>
            <wp:effectExtent l="19050" t="0" r="9525" b="0"/>
            <wp:docPr id="13" name="Imagem 13" descr="http://www.ogerente.com.br/img_artigos/logistica/logistica-coluna-classificacao_abc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ogerente.com.br/img_artigos/logistica/logistica-coluna-classificacao_abc6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B88" w:rsidRPr="00D973DC" w:rsidRDefault="00D2107E">
      <w:pPr>
        <w:rPr>
          <w:lang w:val="pt-PT"/>
        </w:rPr>
      </w:pPr>
      <w:r>
        <w:rPr>
          <w:rFonts w:ascii="Trebuchet MS" w:hAnsi="Trebuchet MS"/>
          <w:noProof/>
          <w:color w:val="666666"/>
          <w:sz w:val="18"/>
          <w:szCs w:val="18"/>
          <w:lang w:eastAsia="pt-BR"/>
        </w:rPr>
        <w:drawing>
          <wp:inline distT="0" distB="0" distL="0" distR="0">
            <wp:extent cx="2886075" cy="1447800"/>
            <wp:effectExtent l="19050" t="0" r="9525" b="0"/>
            <wp:docPr id="16" name="Imagem 16" descr="http://www.ogerente.com.br/img_artigos/logistica/logistica-coluna-classificacao_abc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ogerente.com.br/img_artigos/logistica/logistica-coluna-classificacao_abc7.g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2B88" w:rsidRPr="00D973DC" w:rsidSect="00B067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E7A8C"/>
    <w:multiLevelType w:val="multilevel"/>
    <w:tmpl w:val="65F2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266EC"/>
    <w:multiLevelType w:val="multilevel"/>
    <w:tmpl w:val="5A86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5A6E17"/>
    <w:multiLevelType w:val="multilevel"/>
    <w:tmpl w:val="7A34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240D3D"/>
    <w:multiLevelType w:val="multilevel"/>
    <w:tmpl w:val="208C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4A3026"/>
    <w:multiLevelType w:val="multilevel"/>
    <w:tmpl w:val="AF5C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3B6224"/>
    <w:multiLevelType w:val="multilevel"/>
    <w:tmpl w:val="AA96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73DC"/>
    <w:rsid w:val="002F7C29"/>
    <w:rsid w:val="003A2B88"/>
    <w:rsid w:val="008067B7"/>
    <w:rsid w:val="00B0672C"/>
    <w:rsid w:val="00BF43BC"/>
    <w:rsid w:val="00D2107E"/>
    <w:rsid w:val="00D973DC"/>
    <w:rsid w:val="00F20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72C"/>
  </w:style>
  <w:style w:type="paragraph" w:styleId="Ttulo2">
    <w:name w:val="heading 2"/>
    <w:basedOn w:val="Normal"/>
    <w:link w:val="Ttulo2Char"/>
    <w:uiPriority w:val="9"/>
    <w:qFormat/>
    <w:rsid w:val="003A2B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7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973DC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3A2B8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editsection">
    <w:name w:val="editsection"/>
    <w:basedOn w:val="Fontepargpadro"/>
    <w:rsid w:val="003A2B88"/>
  </w:style>
  <w:style w:type="character" w:customStyle="1" w:styleId="mw-headline">
    <w:name w:val="mw-headline"/>
    <w:basedOn w:val="Fontepargpadro"/>
    <w:rsid w:val="003A2B88"/>
  </w:style>
  <w:style w:type="paragraph" w:styleId="Textodebalo">
    <w:name w:val="Balloon Text"/>
    <w:basedOn w:val="Normal"/>
    <w:link w:val="TextodebaloChar"/>
    <w:uiPriority w:val="99"/>
    <w:semiHidden/>
    <w:unhideWhenUsed/>
    <w:rsid w:val="00D2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10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8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7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1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2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4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3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1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Organiza%C3%A7%C3%A3o" TargetMode="External"/><Relationship Id="rId13" Type="http://schemas.openxmlformats.org/officeDocument/2006/relationships/hyperlink" Target="http://pt.wikipedia.org/wiki/Demanda" TargetMode="External"/><Relationship Id="rId18" Type="http://schemas.openxmlformats.org/officeDocument/2006/relationships/image" Target="media/image2.gif"/><Relationship Id="rId3" Type="http://schemas.openxmlformats.org/officeDocument/2006/relationships/settings" Target="settings.xml"/><Relationship Id="rId21" Type="http://schemas.openxmlformats.org/officeDocument/2006/relationships/image" Target="media/image5.gif"/><Relationship Id="rId7" Type="http://schemas.openxmlformats.org/officeDocument/2006/relationships/hyperlink" Target="http://pt.wikipedia.org/wiki/Organiza%C3%A7%C3%A3o" TargetMode="External"/><Relationship Id="rId12" Type="http://schemas.openxmlformats.org/officeDocument/2006/relationships/hyperlink" Target="http://pt.wikipedia.org/wiki/Mat%C3%A9ria-prima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pt.wikipedia.org/wiki/Faturamento" TargetMode="External"/><Relationship Id="rId20" Type="http://schemas.openxmlformats.org/officeDocument/2006/relationships/image" Target="media/image4.gif"/><Relationship Id="rId1" Type="http://schemas.openxmlformats.org/officeDocument/2006/relationships/numbering" Target="numbering.xml"/><Relationship Id="rId6" Type="http://schemas.openxmlformats.org/officeDocument/2006/relationships/hyperlink" Target="http://pt.wikipedia.org/wiki/Princ%C3%ADpio_de_Pareto" TargetMode="External"/><Relationship Id="rId11" Type="http://schemas.openxmlformats.org/officeDocument/2006/relationships/hyperlink" Target="http://pt.wikipedia.org/wiki/Mercadoria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pt.wikipedia.org/wiki/Estat%C3%ADstica" TargetMode="External"/><Relationship Id="rId15" Type="http://schemas.openxmlformats.org/officeDocument/2006/relationships/hyperlink" Target="http://pt.wikipedia.org/wiki/Lucratividad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t.wikipedia.org/wiki/Par%C3%A2metro" TargetMode="External"/><Relationship Id="rId19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http://pt.wikipedia.org/wiki/Administrador" TargetMode="External"/><Relationship Id="rId14" Type="http://schemas.openxmlformats.org/officeDocument/2006/relationships/hyperlink" Target="http://pt.wikipedia.org/wiki/Consumidor" TargetMode="External"/><Relationship Id="rId22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650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Gouveia</dc:creator>
  <cp:lastModifiedBy>Sérgio Gouveia</cp:lastModifiedBy>
  <cp:revision>5</cp:revision>
  <dcterms:created xsi:type="dcterms:W3CDTF">2011-08-24T13:29:00Z</dcterms:created>
  <dcterms:modified xsi:type="dcterms:W3CDTF">2011-08-24T15:49:00Z</dcterms:modified>
</cp:coreProperties>
</file>